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通榆县文物管理所（博物馆）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2023年工作总结</w:t>
      </w:r>
    </w:p>
    <w:p>
      <w:pPr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年我们在文广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旅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局党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组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正确的领导下，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文物管理所（博物馆）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以开展保护文物为基础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以博物馆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免费开放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为中心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配合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省大型</w:t>
      </w:r>
      <w:r>
        <w:rPr>
          <w:rFonts w:hint="eastAsia" w:ascii="宋体" w:hAnsi="宋体" w:cs="宋体"/>
          <w:sz w:val="32"/>
          <w:szCs w:val="32"/>
        </w:rPr>
        <w:t>基本建设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城市建设、土地整理、取土点</w:t>
      </w:r>
      <w:r>
        <w:rPr>
          <w:rFonts w:hint="eastAsia" w:ascii="宋体" w:hAnsi="宋体" w:cs="宋体"/>
          <w:sz w:val="32"/>
          <w:szCs w:val="32"/>
        </w:rPr>
        <w:t>等各项调查工作和博物馆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线上线下开展博物馆免费开放工作。现将2023年工作汇报如下：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</w:rPr>
        <w:t>加强政治理论学习、不断提高党员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干部</w:t>
      </w:r>
      <w:r>
        <w:rPr>
          <w:rFonts w:hint="eastAsia" w:ascii="宋体" w:hAnsi="宋体" w:cs="宋体"/>
          <w:b/>
          <w:bCs/>
          <w:sz w:val="32"/>
          <w:szCs w:val="32"/>
        </w:rPr>
        <w:t>整体素质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为加强</w:t>
      </w:r>
      <w:r>
        <w:rPr>
          <w:rFonts w:hint="eastAsia" w:ascii="宋体" w:hAnsi="宋体"/>
          <w:sz w:val="32"/>
          <w:szCs w:val="32"/>
          <w:lang w:val="en-US" w:eastAsia="zh-CN"/>
        </w:rPr>
        <w:t>政治理论</w:t>
      </w:r>
      <w:r>
        <w:rPr>
          <w:rFonts w:hint="eastAsia" w:ascii="宋体" w:hAnsi="宋体"/>
          <w:sz w:val="32"/>
          <w:szCs w:val="32"/>
        </w:rPr>
        <w:t>学习，提高全所党员</w:t>
      </w:r>
      <w:r>
        <w:rPr>
          <w:rFonts w:hint="eastAsia" w:ascii="宋体" w:hAnsi="宋体"/>
          <w:sz w:val="32"/>
          <w:szCs w:val="32"/>
          <w:lang w:val="en-US" w:eastAsia="zh-CN"/>
        </w:rPr>
        <w:t>干部</w:t>
      </w:r>
      <w:r>
        <w:rPr>
          <w:rFonts w:hint="eastAsia" w:ascii="宋体" w:hAnsi="宋体"/>
          <w:sz w:val="32"/>
          <w:szCs w:val="32"/>
        </w:rPr>
        <w:t>的政治水平，我所始终把</w:t>
      </w:r>
      <w:r>
        <w:rPr>
          <w:rFonts w:hint="eastAsia" w:ascii="宋体" w:hAnsi="宋体"/>
          <w:sz w:val="32"/>
          <w:szCs w:val="32"/>
          <w:lang w:val="en-US" w:eastAsia="zh-CN"/>
        </w:rPr>
        <w:t>政治理论</w:t>
      </w:r>
      <w:r>
        <w:rPr>
          <w:rFonts w:hint="eastAsia" w:ascii="宋体" w:hAnsi="宋体"/>
          <w:sz w:val="32"/>
          <w:szCs w:val="32"/>
        </w:rPr>
        <w:t>学习工作放在首位，</w:t>
      </w:r>
      <w:r>
        <w:rPr>
          <w:rFonts w:hint="eastAsia" w:ascii="宋体" w:hAnsi="宋体"/>
          <w:sz w:val="32"/>
          <w:szCs w:val="32"/>
          <w:lang w:val="en-US" w:eastAsia="zh-CN"/>
        </w:rPr>
        <w:t>按</w:t>
      </w:r>
      <w:r>
        <w:rPr>
          <w:rFonts w:hint="eastAsia" w:ascii="宋体" w:hAnsi="宋体"/>
          <w:sz w:val="32"/>
          <w:szCs w:val="32"/>
        </w:rPr>
        <w:t>照局党委的安排，</w:t>
      </w:r>
      <w:r>
        <w:rPr>
          <w:rFonts w:hint="eastAsia" w:ascii="宋体" w:hAnsi="宋体"/>
          <w:sz w:val="32"/>
          <w:szCs w:val="32"/>
          <w:lang w:val="en-US" w:eastAsia="zh-CN"/>
        </w:rPr>
        <w:t>坚持</w:t>
      </w:r>
      <w:r>
        <w:rPr>
          <w:rFonts w:hint="eastAsia" w:ascii="宋体" w:hAnsi="宋体"/>
          <w:sz w:val="32"/>
          <w:szCs w:val="32"/>
        </w:rPr>
        <w:t>集中学习和自学，做到学习有笔记、有签到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学习的内容主要是</w:t>
      </w:r>
      <w:r>
        <w:rPr>
          <w:rFonts w:hint="eastAsia" w:ascii="宋体" w:hAnsi="宋体"/>
          <w:sz w:val="32"/>
          <w:szCs w:val="32"/>
          <w:lang w:val="en-US" w:eastAsia="zh-CN"/>
        </w:rPr>
        <w:t>二十大精神，以坚持</w:t>
      </w:r>
      <w:r>
        <w:rPr>
          <w:rFonts w:hint="eastAsia" w:ascii="宋体" w:hAnsi="宋体"/>
          <w:sz w:val="32"/>
          <w:szCs w:val="32"/>
        </w:rPr>
        <w:t>习近平</w:t>
      </w:r>
      <w:r>
        <w:rPr>
          <w:rFonts w:hint="eastAsia" w:ascii="宋体" w:hAnsi="宋体"/>
          <w:sz w:val="32"/>
          <w:szCs w:val="32"/>
          <w:lang w:val="en-US" w:eastAsia="zh-CN"/>
        </w:rPr>
        <w:t>新时代中国特色社会主义思想为指导，深入学习宣传贯彻党的二十大精神，深刻领悟“两个确立”的决定性意义，增强“四个意识”，坚定“四个自信”，做到“两个维护”，深入学习习近平</w:t>
      </w:r>
      <w:r>
        <w:rPr>
          <w:rFonts w:hint="eastAsia" w:ascii="宋体" w:hAnsi="宋体"/>
          <w:sz w:val="32"/>
          <w:szCs w:val="32"/>
        </w:rPr>
        <w:t>总书记系列重要讲话读本、新党章</w:t>
      </w:r>
      <w:r>
        <w:rPr>
          <w:rFonts w:hint="eastAsia" w:ascii="宋体" w:hAnsi="宋体"/>
          <w:sz w:val="32"/>
          <w:szCs w:val="32"/>
          <w:lang w:val="en-US" w:eastAsia="zh-CN"/>
        </w:rPr>
        <w:t>等。</w:t>
      </w:r>
      <w:r>
        <w:rPr>
          <w:rFonts w:hint="eastAsia" w:ascii="宋体" w:hAnsi="宋体"/>
          <w:sz w:val="32"/>
          <w:szCs w:val="32"/>
        </w:rPr>
        <w:t>通过学习提高了党员</w:t>
      </w:r>
      <w:r>
        <w:rPr>
          <w:rFonts w:hint="eastAsia" w:ascii="宋体" w:hAnsi="宋体"/>
          <w:sz w:val="32"/>
          <w:szCs w:val="32"/>
          <w:lang w:val="en-US" w:eastAsia="zh-CN"/>
        </w:rPr>
        <w:t>干部</w:t>
      </w:r>
      <w:r>
        <w:rPr>
          <w:rFonts w:hint="eastAsia" w:ascii="宋体" w:hAnsi="宋体"/>
          <w:sz w:val="32"/>
          <w:szCs w:val="32"/>
        </w:rPr>
        <w:t>的思想认识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二、文物保护工作</w:t>
      </w:r>
    </w:p>
    <w:p>
      <w:pPr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2023年文物管理所</w:t>
      </w:r>
      <w:r>
        <w:rPr>
          <w:rFonts w:hint="eastAsia" w:ascii="宋体" w:hAnsi="宋体" w:cs="宋体"/>
          <w:sz w:val="32"/>
          <w:szCs w:val="32"/>
        </w:rPr>
        <w:t>配合吉林省文物考古研究所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对大型基本建设、土地整理、取土点进行了调查和做好文物保护巡查工作。为进一步做好文物遗址保护工作，截止到2023年6月末，文物管理所申请主管局，申请资金再次完成60处文物保护单位树立标志牌工作，2023年将全面完成通榆县文物保护单位183处标志牌树立工作。文物保护标志牌的树立，既起到了保护文物单位的标识，也加大了文物保护的宣传力度，提升了全社会对文物保护的意识，也对我县文物保护单位破坏潜在因素，大型基本建设等起到了保护作用。</w:t>
      </w:r>
    </w:p>
    <w:p>
      <w:pPr>
        <w:ind w:firstLine="640" w:firstLineChars="200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文物管理所2023年</w:t>
      </w:r>
      <w:r>
        <w:rPr>
          <w:rFonts w:hint="eastAsia" w:ascii="宋体" w:hAnsi="宋体" w:cs="宋体"/>
          <w:sz w:val="32"/>
          <w:szCs w:val="32"/>
        </w:rPr>
        <w:t>对省、市、县部分古遗址、古墓葬进行了实地巡查和保护。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对部分古遗址古墓葬进行了维修。还对博物馆历史陈列展厅和细石器展厅的展览需要，对省级部分遗址进行了航拍工作。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三、博物馆免费开放工作</w:t>
      </w:r>
    </w:p>
    <w:p>
      <w:pPr>
        <w:widowControl/>
        <w:spacing w:line="360" w:lineRule="auto"/>
        <w:ind w:firstLine="640"/>
        <w:rPr>
          <w:rFonts w:hint="eastAsia" w:ascii="宋体" w:hAnsi="宋体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年，博物馆结合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实际情况，主动面向社会，采取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主题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展览和临时展览及流动展览相结合，提高展览质量和次数，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全年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共举办展览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9次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，取得了良好的社会效益。</w:t>
      </w:r>
    </w:p>
    <w:p>
      <w:pPr>
        <w:widowControl/>
        <w:spacing w:line="360" w:lineRule="auto"/>
        <w:ind w:firstLine="640"/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2023年博物馆还是采取“走出去”的办法，在社区、武警中队、福寿荣康院、鸿兴镇小学、鸿兴三中、双岗镇林海村、兴隆山镇文化站举办了《学习雷锋好榜样》《烈火》—东北抗联英雄人物专题展。《文物保护法宣传》等展览。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3—4</w:t>
      </w: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月份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在博物馆一楼展厅举办了《年味十足——东北年俗文化展》，5—6月份举办了《黑土地——红石魂》《馆藏文物精品展》7—9月份《浴血鏖战》—吉林解放战争专题展。10—11月份国之脊梁—首批共和国勋章获得者专题展。12月份冬趣—吉林冰雪娱乐民俗展。在博物馆</w:t>
      </w:r>
      <w:bookmarkStart w:id="0" w:name="_GoBack"/>
      <w:bookmarkEnd w:id="0"/>
      <w:r>
        <w:rPr>
          <w:rFonts w:hint="eastAsia" w:ascii="宋体" w:hAnsi="宋体" w:cs="仿宋_GB2312"/>
          <w:color w:val="000000"/>
          <w:kern w:val="0"/>
          <w:sz w:val="32"/>
          <w:szCs w:val="32"/>
          <w:lang w:val="en-US" w:eastAsia="zh-CN"/>
        </w:rPr>
        <w:t>线上展览9次，浏览参观人数9万多人次，博物馆线下参观人数近万人次，受到了社会一致好评。</w:t>
      </w:r>
    </w:p>
    <w:p>
      <w:pPr>
        <w:widowControl/>
        <w:spacing w:line="360" w:lineRule="auto"/>
        <w:rPr>
          <w:rFonts w:hint="default" w:ascii="宋体" w:hAnsi="宋体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lang w:val="en-US" w:eastAsia="zh-CN"/>
        </w:rPr>
        <w:t>四、安全消防工作</w:t>
      </w:r>
    </w:p>
    <w:p>
      <w:pPr>
        <w:ind w:firstLine="57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color w:val="000000"/>
          <w:sz w:val="32"/>
          <w:szCs w:val="32"/>
        </w:rPr>
        <w:t>年文物管理所（博物馆）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宋体" w:hAnsi="宋体" w:cs="宋体"/>
          <w:color w:val="000000"/>
          <w:sz w:val="32"/>
          <w:szCs w:val="32"/>
        </w:rPr>
        <w:t>安全消防工作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进行了自检、自查和演练</w:t>
      </w:r>
      <w:r>
        <w:rPr>
          <w:rFonts w:hint="eastAsia" w:ascii="宋体" w:hAnsi="宋体" w:cs="宋体"/>
          <w:color w:val="000000"/>
          <w:sz w:val="32"/>
          <w:szCs w:val="32"/>
        </w:rPr>
        <w:t>，对博物馆值班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宋体" w:hAnsi="宋体" w:cs="宋体"/>
          <w:color w:val="000000"/>
          <w:sz w:val="32"/>
          <w:szCs w:val="32"/>
        </w:rPr>
        <w:t>做到24小时不漏岗，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领导带班</w:t>
      </w:r>
      <w:r>
        <w:rPr>
          <w:rFonts w:hint="eastAsia" w:ascii="宋体" w:hAnsi="宋体" w:cs="宋体"/>
          <w:color w:val="000000"/>
          <w:sz w:val="32"/>
          <w:szCs w:val="32"/>
        </w:rPr>
        <w:t>轮流值班值宿，20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color w:val="000000"/>
          <w:sz w:val="32"/>
          <w:szCs w:val="32"/>
        </w:rPr>
        <w:t>年对单位周边环境、报警设施、展馆电源电器、物防设施和消防设施进行全方位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检</w:t>
      </w:r>
      <w:r>
        <w:rPr>
          <w:rFonts w:hint="eastAsia" w:ascii="宋体" w:hAnsi="宋体" w:cs="宋体"/>
          <w:color w:val="000000"/>
          <w:sz w:val="32"/>
          <w:szCs w:val="32"/>
        </w:rPr>
        <w:t>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和完善</w:t>
      </w:r>
      <w:r>
        <w:rPr>
          <w:rFonts w:hint="eastAsia" w:ascii="宋体" w:hAnsi="宋体" w:cs="宋体"/>
          <w:color w:val="000000"/>
          <w:sz w:val="32"/>
          <w:szCs w:val="32"/>
        </w:rPr>
        <w:t>。确保博物馆和文物安全。</w:t>
      </w:r>
    </w:p>
    <w:p>
      <w:pPr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，我们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会一如既往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按照局党委的总体要求，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做好全年工作，决心在局党委的领导下，做好文博和各项工作，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为通榆的文化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工作做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出新的贡献。</w:t>
      </w:r>
    </w:p>
    <w:p>
      <w:pPr>
        <w:spacing w:line="360" w:lineRule="auto"/>
        <w:ind w:right="104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r>
        <w:rPr>
          <w:rFonts w:hint="eastAsia"/>
          <w:sz w:val="32"/>
          <w:szCs w:val="32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zY5YmU0ODc5N2EzMTEyOTdhODAyM2ZjMTYwNGQifQ=="/>
  </w:docVars>
  <w:rsids>
    <w:rsidRoot w:val="76CE731B"/>
    <w:rsid w:val="00B20DF2"/>
    <w:rsid w:val="094377DD"/>
    <w:rsid w:val="09BC4A90"/>
    <w:rsid w:val="0B7E2B0F"/>
    <w:rsid w:val="0DAE649D"/>
    <w:rsid w:val="110A4333"/>
    <w:rsid w:val="17DF6A27"/>
    <w:rsid w:val="18D45952"/>
    <w:rsid w:val="1CBA1531"/>
    <w:rsid w:val="1EFA59E6"/>
    <w:rsid w:val="1FE8583F"/>
    <w:rsid w:val="230B6414"/>
    <w:rsid w:val="24713537"/>
    <w:rsid w:val="2A1F09F7"/>
    <w:rsid w:val="32A61CB5"/>
    <w:rsid w:val="3589141A"/>
    <w:rsid w:val="359A7184"/>
    <w:rsid w:val="3862042D"/>
    <w:rsid w:val="3BA42B0A"/>
    <w:rsid w:val="3F0B04AF"/>
    <w:rsid w:val="413E2100"/>
    <w:rsid w:val="434F5A51"/>
    <w:rsid w:val="45490368"/>
    <w:rsid w:val="45ED50AE"/>
    <w:rsid w:val="469A7322"/>
    <w:rsid w:val="485E5C72"/>
    <w:rsid w:val="4A0550BC"/>
    <w:rsid w:val="4CB4218A"/>
    <w:rsid w:val="4F560168"/>
    <w:rsid w:val="4F626B0C"/>
    <w:rsid w:val="50D41344"/>
    <w:rsid w:val="514C1822"/>
    <w:rsid w:val="550B5550"/>
    <w:rsid w:val="57EF1159"/>
    <w:rsid w:val="5BAF30D9"/>
    <w:rsid w:val="5D213B63"/>
    <w:rsid w:val="5D4D2BAA"/>
    <w:rsid w:val="5E345B18"/>
    <w:rsid w:val="5E602469"/>
    <w:rsid w:val="5E693A13"/>
    <w:rsid w:val="60695F4D"/>
    <w:rsid w:val="60725FFC"/>
    <w:rsid w:val="61D825F4"/>
    <w:rsid w:val="66DB2FD4"/>
    <w:rsid w:val="6764746E"/>
    <w:rsid w:val="6AC02C0D"/>
    <w:rsid w:val="6C9C3206"/>
    <w:rsid w:val="6D3C68C3"/>
    <w:rsid w:val="703E5C9C"/>
    <w:rsid w:val="715829E0"/>
    <w:rsid w:val="76CE731B"/>
    <w:rsid w:val="7BBA5457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1153</Characters>
  <Lines>0</Lines>
  <Paragraphs>0</Paragraphs>
  <TotalTime>57</TotalTime>
  <ScaleCrop>false</ScaleCrop>
  <LinksUpToDate>false</LinksUpToDate>
  <CharactersWithSpaces>1154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2023-07-07T01:42:00Z</dcterms:created>
  <dc:creator>Administrator</dc:creator>
  <cp:lastModifiedBy>田园</cp:lastModifiedBy>
  <dcterms:modified xsi:type="dcterms:W3CDTF">2023-12-07T02:29:13Z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299F2B4644F1405486196652263D6757_11</vt:lpwstr>
  </property>
</Properties>
</file>