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48" w:rsidRDefault="00576EA6" w:rsidP="00A74EB0">
      <w:pPr>
        <w:ind w:firstLineChars="50" w:firstLine="180"/>
        <w:rPr>
          <w:sz w:val="36"/>
          <w:szCs w:val="36"/>
        </w:rPr>
      </w:pPr>
      <w:r w:rsidRPr="0046046F">
        <w:rPr>
          <w:rFonts w:hint="eastAsia"/>
          <w:sz w:val="36"/>
          <w:szCs w:val="36"/>
        </w:rPr>
        <w:t>通榆县文物管理所（博物馆）</w:t>
      </w:r>
      <w:r w:rsidRPr="0046046F">
        <w:rPr>
          <w:rFonts w:hint="eastAsia"/>
          <w:sz w:val="36"/>
          <w:szCs w:val="36"/>
        </w:rPr>
        <w:t>2020</w:t>
      </w:r>
      <w:r w:rsidRPr="0046046F">
        <w:rPr>
          <w:rFonts w:hint="eastAsia"/>
          <w:sz w:val="36"/>
          <w:szCs w:val="36"/>
        </w:rPr>
        <w:t>年工作总结</w:t>
      </w:r>
    </w:p>
    <w:p w:rsidR="0046046F" w:rsidRPr="0046046F" w:rsidRDefault="0046046F">
      <w:pPr>
        <w:rPr>
          <w:sz w:val="36"/>
          <w:szCs w:val="36"/>
        </w:rPr>
      </w:pPr>
    </w:p>
    <w:p w:rsidR="00576EA6" w:rsidRPr="0046046F" w:rsidRDefault="00576EA6" w:rsidP="0046046F">
      <w:pPr>
        <w:ind w:firstLineChars="100" w:firstLine="320"/>
        <w:rPr>
          <w:sz w:val="32"/>
          <w:szCs w:val="32"/>
        </w:rPr>
      </w:pPr>
      <w:r w:rsidRPr="0046046F">
        <w:rPr>
          <w:rFonts w:hint="eastAsia"/>
          <w:sz w:val="32"/>
          <w:szCs w:val="32"/>
        </w:rPr>
        <w:t>2020</w:t>
      </w:r>
      <w:r w:rsidRPr="0046046F">
        <w:rPr>
          <w:rFonts w:hint="eastAsia"/>
          <w:sz w:val="32"/>
          <w:szCs w:val="32"/>
        </w:rPr>
        <w:t>年我们在文广旅局党委的领导下，以开展保护文物为基础，以博物馆建设为中心，配合省、市、县各项基础建设，风力发电、光伏发电等调查工作和充分发挥博物馆社会平台作用，推进博物馆免费开放工作。</w:t>
      </w:r>
    </w:p>
    <w:p w:rsidR="006E4AC6" w:rsidRDefault="006E4AC6" w:rsidP="006E4AC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一、文物保护工作</w:t>
      </w:r>
    </w:p>
    <w:p w:rsidR="00576EA6" w:rsidRPr="0046046F" w:rsidRDefault="00576EA6" w:rsidP="006E4AC6">
      <w:pPr>
        <w:ind w:firstLineChars="200" w:firstLine="640"/>
        <w:rPr>
          <w:sz w:val="32"/>
          <w:szCs w:val="32"/>
        </w:rPr>
      </w:pPr>
      <w:r w:rsidRPr="0046046F">
        <w:rPr>
          <w:rFonts w:hint="eastAsia"/>
          <w:sz w:val="32"/>
          <w:szCs w:val="32"/>
        </w:rPr>
        <w:t>为进一步做好文物遗址保护工作，</w:t>
      </w:r>
      <w:r w:rsidRPr="0046046F">
        <w:rPr>
          <w:rFonts w:hint="eastAsia"/>
          <w:sz w:val="32"/>
          <w:szCs w:val="32"/>
        </w:rPr>
        <w:t>2020</w:t>
      </w:r>
      <w:r w:rsidRPr="0046046F">
        <w:rPr>
          <w:rFonts w:hint="eastAsia"/>
          <w:sz w:val="32"/>
          <w:szCs w:val="32"/>
        </w:rPr>
        <w:t>年</w:t>
      </w:r>
      <w:r w:rsidRPr="0046046F">
        <w:rPr>
          <w:rFonts w:hint="eastAsia"/>
          <w:sz w:val="32"/>
          <w:szCs w:val="32"/>
        </w:rPr>
        <w:t>3</w:t>
      </w:r>
      <w:r w:rsidRPr="0046046F">
        <w:rPr>
          <w:rFonts w:hint="eastAsia"/>
          <w:sz w:val="32"/>
          <w:szCs w:val="32"/>
        </w:rPr>
        <w:t>月</w:t>
      </w:r>
      <w:r w:rsidRPr="0046046F">
        <w:rPr>
          <w:sz w:val="32"/>
          <w:szCs w:val="32"/>
        </w:rPr>
        <w:t>—</w:t>
      </w:r>
      <w:r w:rsidR="00915705">
        <w:rPr>
          <w:rFonts w:hint="eastAsia"/>
          <w:sz w:val="32"/>
          <w:szCs w:val="32"/>
        </w:rPr>
        <w:t>11</w:t>
      </w:r>
      <w:r w:rsidRPr="0046046F">
        <w:rPr>
          <w:rFonts w:hint="eastAsia"/>
          <w:sz w:val="32"/>
          <w:szCs w:val="32"/>
        </w:rPr>
        <w:t>月，文物管理所全面展开文物遗址检查工作。对省、市、县级古遗址、古墓葬进行了实地巡查和保护。</w:t>
      </w:r>
      <w:r w:rsidR="00915705">
        <w:rPr>
          <w:rFonts w:hint="eastAsia"/>
          <w:sz w:val="32"/>
          <w:szCs w:val="32"/>
        </w:rPr>
        <w:t>竖立文物保护标志牌</w:t>
      </w:r>
      <w:r w:rsidR="00915705">
        <w:rPr>
          <w:rFonts w:hint="eastAsia"/>
          <w:sz w:val="32"/>
          <w:szCs w:val="32"/>
        </w:rPr>
        <w:t>23</w:t>
      </w:r>
      <w:r w:rsidR="00915705">
        <w:rPr>
          <w:rFonts w:hint="eastAsia"/>
          <w:sz w:val="32"/>
          <w:szCs w:val="32"/>
        </w:rPr>
        <w:t>个。并对省、市、县文物保护遗址进行了录像，便于新馆开馆之用。</w:t>
      </w:r>
      <w:r w:rsidRPr="0046046F">
        <w:rPr>
          <w:rFonts w:hint="eastAsia"/>
          <w:sz w:val="32"/>
          <w:szCs w:val="32"/>
        </w:rPr>
        <w:t>对全县风力发电、光伏发电项目工程初步选址进行了调查，</w:t>
      </w:r>
      <w:r w:rsidRPr="0046046F">
        <w:rPr>
          <w:rFonts w:hint="eastAsia"/>
          <w:sz w:val="32"/>
          <w:szCs w:val="32"/>
        </w:rPr>
        <w:t>6</w:t>
      </w:r>
      <w:r w:rsidRPr="0046046F">
        <w:rPr>
          <w:rFonts w:hint="eastAsia"/>
          <w:sz w:val="32"/>
          <w:szCs w:val="32"/>
        </w:rPr>
        <w:t>月份配合市人大立法调研组</w:t>
      </w:r>
      <w:r w:rsidRPr="0046046F">
        <w:rPr>
          <w:rFonts w:hint="eastAsia"/>
          <w:sz w:val="32"/>
          <w:szCs w:val="32"/>
        </w:rPr>
        <w:t>20</w:t>
      </w:r>
      <w:r w:rsidRPr="0046046F">
        <w:rPr>
          <w:rFonts w:hint="eastAsia"/>
          <w:sz w:val="32"/>
          <w:szCs w:val="32"/>
        </w:rPr>
        <w:t>余人对我县</w:t>
      </w:r>
      <w:r w:rsidR="00BF28E8" w:rsidRPr="0046046F">
        <w:rPr>
          <w:rFonts w:hint="eastAsia"/>
          <w:sz w:val="32"/>
          <w:szCs w:val="32"/>
        </w:rPr>
        <w:t>辽金省</w:t>
      </w:r>
      <w:r w:rsidR="0046046F">
        <w:rPr>
          <w:rFonts w:hint="eastAsia"/>
          <w:sz w:val="32"/>
          <w:szCs w:val="32"/>
        </w:rPr>
        <w:t>、市两级文物古遗址、</w:t>
      </w:r>
      <w:r w:rsidR="00BF28E8" w:rsidRPr="0046046F">
        <w:rPr>
          <w:rFonts w:hint="eastAsia"/>
          <w:sz w:val="32"/>
          <w:szCs w:val="32"/>
        </w:rPr>
        <w:t>古城址进行了调研调查工作，对什花道乡曙光村边昭镇、西站村两处百年古榆树进行调查。</w:t>
      </w:r>
    </w:p>
    <w:p w:rsidR="00CE76D8" w:rsidRDefault="00CE76D8" w:rsidP="00CE76D8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二、免费开放工作</w:t>
      </w:r>
    </w:p>
    <w:p w:rsidR="005A64D6" w:rsidRDefault="00BF28E8" w:rsidP="002B1A45">
      <w:pPr>
        <w:ind w:firstLineChars="150" w:firstLine="480"/>
        <w:rPr>
          <w:sz w:val="32"/>
          <w:szCs w:val="32"/>
        </w:rPr>
      </w:pPr>
      <w:r w:rsidRPr="0046046F">
        <w:rPr>
          <w:rFonts w:hint="eastAsia"/>
          <w:sz w:val="32"/>
          <w:szCs w:val="32"/>
        </w:rPr>
        <w:t>2020</w:t>
      </w:r>
      <w:r w:rsidRPr="0046046F">
        <w:rPr>
          <w:rFonts w:hint="eastAsia"/>
          <w:sz w:val="32"/>
          <w:szCs w:val="32"/>
        </w:rPr>
        <w:t>年通榆县博物馆，</w:t>
      </w:r>
      <w:r w:rsidRPr="0046046F">
        <w:rPr>
          <w:rFonts w:hint="eastAsia"/>
          <w:sz w:val="32"/>
          <w:szCs w:val="32"/>
        </w:rPr>
        <w:t>1</w:t>
      </w:r>
      <w:r w:rsidRPr="0046046F">
        <w:rPr>
          <w:rFonts w:hint="eastAsia"/>
          <w:sz w:val="32"/>
          <w:szCs w:val="32"/>
        </w:rPr>
        <w:t>月</w:t>
      </w:r>
      <w:r w:rsidRPr="0046046F">
        <w:rPr>
          <w:rFonts w:hint="eastAsia"/>
          <w:sz w:val="32"/>
          <w:szCs w:val="32"/>
        </w:rPr>
        <w:t>18</w:t>
      </w:r>
      <w:r w:rsidRPr="0046046F">
        <w:rPr>
          <w:rFonts w:hint="eastAsia"/>
          <w:sz w:val="32"/>
          <w:szCs w:val="32"/>
        </w:rPr>
        <w:t>日在墨宝园举办了《瑞鼠吐宝》图片展。</w:t>
      </w:r>
      <w:r w:rsidRPr="0046046F">
        <w:rPr>
          <w:rFonts w:hint="eastAsia"/>
          <w:sz w:val="32"/>
          <w:szCs w:val="32"/>
        </w:rPr>
        <w:t>3</w:t>
      </w:r>
      <w:r w:rsidRPr="0046046F">
        <w:rPr>
          <w:rFonts w:hint="eastAsia"/>
          <w:sz w:val="32"/>
          <w:szCs w:val="32"/>
        </w:rPr>
        <w:t>月</w:t>
      </w:r>
      <w:r w:rsidRPr="0046046F">
        <w:rPr>
          <w:rFonts w:hint="eastAsia"/>
          <w:sz w:val="32"/>
          <w:szCs w:val="32"/>
        </w:rPr>
        <w:t>26</w:t>
      </w:r>
      <w:r w:rsidRPr="0046046F">
        <w:rPr>
          <w:rFonts w:hint="eastAsia"/>
          <w:sz w:val="32"/>
          <w:szCs w:val="32"/>
        </w:rPr>
        <w:t>日在新馆广场举办了《学习雷锋好榜样》图片展。</w:t>
      </w:r>
      <w:r w:rsidRPr="0046046F">
        <w:rPr>
          <w:rFonts w:hint="eastAsia"/>
          <w:sz w:val="32"/>
          <w:szCs w:val="32"/>
        </w:rPr>
        <w:t>5</w:t>
      </w:r>
      <w:r w:rsidRPr="0046046F">
        <w:rPr>
          <w:rFonts w:hint="eastAsia"/>
          <w:sz w:val="32"/>
          <w:szCs w:val="32"/>
        </w:rPr>
        <w:t>月</w:t>
      </w:r>
      <w:r w:rsidRPr="0046046F">
        <w:rPr>
          <w:rFonts w:hint="eastAsia"/>
          <w:sz w:val="32"/>
          <w:szCs w:val="32"/>
        </w:rPr>
        <w:t>18</w:t>
      </w:r>
      <w:r w:rsidRPr="0046046F">
        <w:rPr>
          <w:rFonts w:hint="eastAsia"/>
          <w:sz w:val="32"/>
          <w:szCs w:val="32"/>
        </w:rPr>
        <w:t>日在新馆举办了《馆藏文物精品展》。</w:t>
      </w:r>
      <w:r w:rsidRPr="0046046F">
        <w:rPr>
          <w:rFonts w:hint="eastAsia"/>
          <w:sz w:val="32"/>
          <w:szCs w:val="32"/>
        </w:rPr>
        <w:t>6</w:t>
      </w:r>
      <w:r w:rsidRPr="0046046F">
        <w:rPr>
          <w:rFonts w:hint="eastAsia"/>
          <w:sz w:val="32"/>
          <w:szCs w:val="32"/>
        </w:rPr>
        <w:t>月</w:t>
      </w:r>
      <w:r w:rsidRPr="0046046F">
        <w:rPr>
          <w:rFonts w:hint="eastAsia"/>
          <w:sz w:val="32"/>
          <w:szCs w:val="32"/>
        </w:rPr>
        <w:t>12</w:t>
      </w:r>
      <w:r w:rsidRPr="0046046F">
        <w:rPr>
          <w:rFonts w:hint="eastAsia"/>
          <w:sz w:val="32"/>
          <w:szCs w:val="32"/>
        </w:rPr>
        <w:t>日在新馆举办了《文物赋彩全面小康》不可移动遗址图片展。</w:t>
      </w:r>
      <w:r w:rsidRPr="0046046F">
        <w:rPr>
          <w:rFonts w:hint="eastAsia"/>
          <w:sz w:val="32"/>
          <w:szCs w:val="32"/>
        </w:rPr>
        <w:t>6</w:t>
      </w:r>
      <w:r w:rsidRPr="0046046F">
        <w:rPr>
          <w:rFonts w:hint="eastAsia"/>
          <w:sz w:val="32"/>
          <w:szCs w:val="32"/>
        </w:rPr>
        <w:t>月</w:t>
      </w:r>
      <w:r w:rsidRPr="0046046F">
        <w:rPr>
          <w:rFonts w:hint="eastAsia"/>
          <w:sz w:val="32"/>
          <w:szCs w:val="32"/>
        </w:rPr>
        <w:t>28</w:t>
      </w:r>
      <w:r w:rsidRPr="0046046F">
        <w:rPr>
          <w:rFonts w:hint="eastAsia"/>
          <w:sz w:val="32"/>
          <w:szCs w:val="32"/>
        </w:rPr>
        <w:t>日在武警中队举办了《众志成城、抗击疫情》图片展，</w:t>
      </w:r>
      <w:r w:rsidR="00CC2731">
        <w:rPr>
          <w:rFonts w:hint="eastAsia"/>
          <w:sz w:val="32"/>
          <w:szCs w:val="32"/>
        </w:rPr>
        <w:t>7</w:t>
      </w:r>
      <w:r w:rsidR="00CC2731">
        <w:rPr>
          <w:rFonts w:hint="eastAsia"/>
          <w:sz w:val="32"/>
          <w:szCs w:val="32"/>
        </w:rPr>
        <w:t>月份在墨宝园展览了《建党</w:t>
      </w:r>
      <w:r w:rsidR="00CC2731">
        <w:rPr>
          <w:rFonts w:hint="eastAsia"/>
          <w:sz w:val="32"/>
          <w:szCs w:val="32"/>
        </w:rPr>
        <w:t>99</w:t>
      </w:r>
      <w:r w:rsidR="00CC2731">
        <w:rPr>
          <w:rFonts w:hint="eastAsia"/>
          <w:sz w:val="32"/>
          <w:szCs w:val="32"/>
        </w:rPr>
        <w:t>周年纪念日》图片</w:t>
      </w:r>
      <w:r w:rsidR="00CC2731">
        <w:rPr>
          <w:rFonts w:hint="eastAsia"/>
          <w:sz w:val="32"/>
          <w:szCs w:val="32"/>
        </w:rPr>
        <w:lastRenderedPageBreak/>
        <w:t>展。</w:t>
      </w:r>
      <w:r w:rsidR="00915705">
        <w:rPr>
          <w:rFonts w:hint="eastAsia"/>
          <w:sz w:val="32"/>
          <w:szCs w:val="32"/>
        </w:rPr>
        <w:t>8</w:t>
      </w:r>
      <w:r w:rsidR="00915705">
        <w:rPr>
          <w:rFonts w:hint="eastAsia"/>
          <w:sz w:val="32"/>
          <w:szCs w:val="32"/>
        </w:rPr>
        <w:t>月份在武警中队展览了不忘初心牢记使命</w:t>
      </w:r>
      <w:r w:rsidR="00DF732D">
        <w:rPr>
          <w:rFonts w:hint="eastAsia"/>
          <w:sz w:val="32"/>
          <w:szCs w:val="32"/>
        </w:rPr>
        <w:t>图片展，</w:t>
      </w:r>
      <w:r w:rsidR="00CC2731">
        <w:rPr>
          <w:rFonts w:hint="eastAsia"/>
          <w:sz w:val="32"/>
          <w:szCs w:val="32"/>
        </w:rPr>
        <w:t>10</w:t>
      </w:r>
      <w:r w:rsidR="00CC2731">
        <w:rPr>
          <w:rFonts w:hint="eastAsia"/>
          <w:sz w:val="32"/>
          <w:szCs w:val="32"/>
        </w:rPr>
        <w:t>月份在墨宝园展览了《厉行节约、反对浪费》《纪念</w:t>
      </w:r>
      <w:r w:rsidR="00CC2731">
        <w:rPr>
          <w:rFonts w:hint="eastAsia"/>
          <w:sz w:val="32"/>
          <w:szCs w:val="32"/>
        </w:rPr>
        <w:t>9.18</w:t>
      </w:r>
      <w:r w:rsidR="00CC2731">
        <w:rPr>
          <w:rFonts w:hint="eastAsia"/>
          <w:sz w:val="32"/>
          <w:szCs w:val="32"/>
        </w:rPr>
        <w:t>事变》图片展，</w:t>
      </w:r>
      <w:r w:rsidRPr="0046046F">
        <w:rPr>
          <w:rFonts w:hint="eastAsia"/>
          <w:sz w:val="32"/>
          <w:szCs w:val="32"/>
        </w:rPr>
        <w:t>收获了很大社会效果。</w:t>
      </w:r>
    </w:p>
    <w:p w:rsidR="005A64D6" w:rsidRDefault="005A64D6" w:rsidP="0046046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三、文博培训工作</w:t>
      </w:r>
    </w:p>
    <w:p w:rsidR="005A64D6" w:rsidRDefault="00BF28E8" w:rsidP="0046046F">
      <w:pPr>
        <w:ind w:firstLineChars="100" w:firstLine="320"/>
        <w:rPr>
          <w:sz w:val="32"/>
          <w:szCs w:val="32"/>
        </w:rPr>
      </w:pPr>
      <w:r w:rsidRPr="0046046F">
        <w:rPr>
          <w:rFonts w:hint="eastAsia"/>
          <w:sz w:val="32"/>
          <w:szCs w:val="32"/>
        </w:rPr>
        <w:t>2020</w:t>
      </w:r>
      <w:r w:rsidRPr="0046046F">
        <w:rPr>
          <w:rFonts w:hint="eastAsia"/>
          <w:sz w:val="32"/>
          <w:szCs w:val="32"/>
        </w:rPr>
        <w:t>年</w:t>
      </w:r>
      <w:r w:rsidRPr="0046046F">
        <w:rPr>
          <w:rFonts w:hint="eastAsia"/>
          <w:sz w:val="32"/>
          <w:szCs w:val="32"/>
        </w:rPr>
        <w:t>3</w:t>
      </w:r>
      <w:r w:rsidRPr="0046046F">
        <w:rPr>
          <w:rFonts w:hint="eastAsia"/>
          <w:sz w:val="32"/>
          <w:szCs w:val="32"/>
        </w:rPr>
        <w:t>月份，博物馆</w:t>
      </w:r>
      <w:r w:rsidRPr="0046046F">
        <w:rPr>
          <w:rFonts w:hint="eastAsia"/>
          <w:sz w:val="32"/>
          <w:szCs w:val="32"/>
        </w:rPr>
        <w:t>2</w:t>
      </w:r>
      <w:r w:rsidRPr="0046046F">
        <w:rPr>
          <w:rFonts w:hint="eastAsia"/>
          <w:sz w:val="32"/>
          <w:szCs w:val="32"/>
        </w:rPr>
        <w:t>人参加了《公共卫生》培训，</w:t>
      </w:r>
      <w:r w:rsidRPr="0046046F">
        <w:rPr>
          <w:rFonts w:hint="eastAsia"/>
          <w:sz w:val="32"/>
          <w:szCs w:val="32"/>
        </w:rPr>
        <w:t>4</w:t>
      </w:r>
      <w:r w:rsidRPr="0046046F">
        <w:rPr>
          <w:rFonts w:hint="eastAsia"/>
          <w:sz w:val="32"/>
          <w:szCs w:val="32"/>
        </w:rPr>
        <w:t>月份</w:t>
      </w:r>
      <w:r w:rsidRPr="0046046F">
        <w:rPr>
          <w:rFonts w:hint="eastAsia"/>
          <w:sz w:val="32"/>
          <w:szCs w:val="32"/>
        </w:rPr>
        <w:t>2</w:t>
      </w:r>
      <w:r w:rsidRPr="0046046F">
        <w:rPr>
          <w:rFonts w:hint="eastAsia"/>
          <w:sz w:val="32"/>
          <w:szCs w:val="32"/>
        </w:rPr>
        <w:t>人参加了《博物馆展览策划与实施》网上培训，</w:t>
      </w:r>
      <w:r w:rsidRPr="0046046F">
        <w:rPr>
          <w:rFonts w:hint="eastAsia"/>
          <w:sz w:val="32"/>
          <w:szCs w:val="32"/>
        </w:rPr>
        <w:t>3</w:t>
      </w:r>
      <w:r w:rsidRPr="0046046F">
        <w:rPr>
          <w:rFonts w:hint="eastAsia"/>
          <w:sz w:val="32"/>
          <w:szCs w:val="32"/>
        </w:rPr>
        <w:t>人参加了《全国博物馆陈列展览线上培训》。</w:t>
      </w:r>
      <w:r w:rsidR="00E713EA">
        <w:rPr>
          <w:rFonts w:hint="eastAsia"/>
          <w:sz w:val="32"/>
          <w:szCs w:val="32"/>
        </w:rPr>
        <w:t>11</w:t>
      </w:r>
      <w:r w:rsidR="00E713EA">
        <w:rPr>
          <w:rFonts w:hint="eastAsia"/>
          <w:sz w:val="32"/>
          <w:szCs w:val="32"/>
        </w:rPr>
        <w:t>月份</w:t>
      </w:r>
      <w:r w:rsidR="00E713EA">
        <w:rPr>
          <w:rFonts w:hint="eastAsia"/>
          <w:sz w:val="32"/>
          <w:szCs w:val="32"/>
        </w:rPr>
        <w:t>1</w:t>
      </w:r>
      <w:r w:rsidR="009E3349">
        <w:rPr>
          <w:rFonts w:hint="eastAsia"/>
          <w:sz w:val="32"/>
          <w:szCs w:val="32"/>
        </w:rPr>
        <w:t>人参加了吉林省博物馆协会</w:t>
      </w:r>
      <w:r w:rsidR="00E713EA">
        <w:rPr>
          <w:rFonts w:hint="eastAsia"/>
          <w:sz w:val="32"/>
          <w:szCs w:val="32"/>
        </w:rPr>
        <w:t>馆长培训班。</w:t>
      </w:r>
    </w:p>
    <w:p w:rsidR="005A64D6" w:rsidRDefault="005A64D6" w:rsidP="005A64D6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四、安全消防培训工作</w:t>
      </w:r>
    </w:p>
    <w:p w:rsidR="00356A91" w:rsidRDefault="005A64D6" w:rsidP="005A64D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E132B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 w:rsidR="00E132B5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日举办了博物馆安全消防知识培训，邀请长春市消防中心教官为我们全体职工讲解了关于发生火灾、人们逃生的技能、预防火灾的知识和消防设施、设备的使用。对单位报警</w:t>
      </w:r>
      <w:r w:rsidR="00356A91">
        <w:rPr>
          <w:rFonts w:hint="eastAsia"/>
          <w:sz w:val="32"/>
          <w:szCs w:val="32"/>
        </w:rPr>
        <w:t>设施、电源、电器和消防设施进行全面培训，确保博物馆的文物和人身安全。</w:t>
      </w:r>
    </w:p>
    <w:p w:rsidR="00356A91" w:rsidRDefault="00356A91" w:rsidP="00356A91">
      <w:pPr>
        <w:tabs>
          <w:tab w:val="left" w:pos="102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五、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吉林印记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乡村博物馆建设</w:t>
      </w:r>
    </w:p>
    <w:p w:rsidR="009B5FCE" w:rsidRDefault="00356A91" w:rsidP="00356A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年吉林印记乡村博物馆项</w:t>
      </w:r>
      <w:r w:rsidR="003808F9">
        <w:rPr>
          <w:rFonts w:hint="eastAsia"/>
          <w:sz w:val="32"/>
          <w:szCs w:val="32"/>
        </w:rPr>
        <w:t>目建设在通榆县什花道乡曙光村和通榆县三家子种牛繁育场成立，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3808F9">
        <w:rPr>
          <w:rFonts w:hint="eastAsia"/>
          <w:sz w:val="32"/>
          <w:szCs w:val="32"/>
        </w:rPr>
        <w:t>上半年</w:t>
      </w:r>
      <w:r>
        <w:rPr>
          <w:rFonts w:hint="eastAsia"/>
          <w:sz w:val="32"/>
          <w:szCs w:val="32"/>
        </w:rPr>
        <w:t>完成</w:t>
      </w:r>
      <w:r w:rsidR="003808F9">
        <w:rPr>
          <w:rFonts w:hint="eastAsia"/>
          <w:sz w:val="32"/>
          <w:szCs w:val="32"/>
        </w:rPr>
        <w:t>了三家子种牛繁育场</w:t>
      </w:r>
      <w:r>
        <w:rPr>
          <w:rFonts w:hint="eastAsia"/>
          <w:sz w:val="32"/>
          <w:szCs w:val="32"/>
        </w:rPr>
        <w:t>乡村博物馆建设。</w:t>
      </w:r>
      <w:r w:rsidR="003808F9">
        <w:rPr>
          <w:rFonts w:hint="eastAsia"/>
          <w:sz w:val="32"/>
          <w:szCs w:val="32"/>
        </w:rPr>
        <w:t>2021</w:t>
      </w:r>
      <w:r w:rsidR="003808F9">
        <w:rPr>
          <w:rFonts w:hint="eastAsia"/>
          <w:sz w:val="32"/>
          <w:szCs w:val="32"/>
        </w:rPr>
        <w:t>年完成什花道乡曙光村乡村博物馆建设。</w:t>
      </w:r>
    </w:p>
    <w:p w:rsidR="009B5FCE" w:rsidRDefault="009B5FCE" w:rsidP="00E713EA">
      <w:pPr>
        <w:tabs>
          <w:tab w:val="left" w:pos="8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44569" w:rsidRDefault="009B5FCE" w:rsidP="00E713EA">
      <w:p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B1A45" w:rsidRDefault="002B1A45" w:rsidP="00344569">
      <w:pPr>
        <w:tabs>
          <w:tab w:val="left" w:pos="1035"/>
        </w:tabs>
        <w:ind w:firstLineChars="400" w:firstLine="1280"/>
        <w:rPr>
          <w:sz w:val="32"/>
          <w:szCs w:val="32"/>
        </w:rPr>
      </w:pPr>
    </w:p>
    <w:p w:rsidR="00E713EA" w:rsidRDefault="00E713EA" w:rsidP="00344569">
      <w:pPr>
        <w:tabs>
          <w:tab w:val="left" w:pos="1035"/>
        </w:tabs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2021</w:t>
      </w:r>
      <w:r>
        <w:rPr>
          <w:rFonts w:hint="eastAsia"/>
          <w:sz w:val="32"/>
          <w:szCs w:val="32"/>
        </w:rPr>
        <w:t>年文物管理所（博物馆）工作计划</w:t>
      </w:r>
    </w:p>
    <w:p w:rsidR="00E713EA" w:rsidRDefault="00E713EA" w:rsidP="00E713EA">
      <w:pPr>
        <w:rPr>
          <w:sz w:val="32"/>
          <w:szCs w:val="32"/>
        </w:rPr>
      </w:pPr>
    </w:p>
    <w:p w:rsidR="00BF28E8" w:rsidRDefault="00E713EA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315C26">
        <w:rPr>
          <w:sz w:val="32"/>
          <w:szCs w:val="32"/>
        </w:rPr>
        <w:t>加强政治理论学习，全面</w:t>
      </w:r>
      <w:r w:rsidR="00684580" w:rsidRPr="00315C26">
        <w:rPr>
          <w:sz w:val="32"/>
          <w:szCs w:val="32"/>
        </w:rPr>
        <w:t>提高党员职工综合素质。</w:t>
      </w:r>
    </w:p>
    <w:p w:rsidR="00315C26" w:rsidRDefault="00315C26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完善展厅布展、临时展览、库房整理工作及做好免费开放工作。</w:t>
      </w:r>
    </w:p>
    <w:p w:rsidR="00315C26" w:rsidRDefault="00EB52AA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做好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 w:rsidR="00F37B6C">
        <w:rPr>
          <w:rFonts w:hint="eastAsia"/>
          <w:sz w:val="32"/>
          <w:szCs w:val="32"/>
        </w:rPr>
        <w:t>省市县级遗址保护单位巡查踏</w:t>
      </w:r>
      <w:r w:rsidR="00315C26">
        <w:rPr>
          <w:rFonts w:hint="eastAsia"/>
          <w:sz w:val="32"/>
          <w:szCs w:val="32"/>
        </w:rPr>
        <w:t>查工作。</w:t>
      </w:r>
    </w:p>
    <w:p w:rsidR="00315C26" w:rsidRDefault="00106A83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配合省市县大型基本建设初步调查和文物保护宣传</w:t>
      </w:r>
      <w:r w:rsidR="00315C26">
        <w:rPr>
          <w:rFonts w:hint="eastAsia"/>
          <w:sz w:val="32"/>
          <w:szCs w:val="32"/>
        </w:rPr>
        <w:t>工作。</w:t>
      </w:r>
    </w:p>
    <w:p w:rsidR="00315C26" w:rsidRDefault="00661992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推进</w:t>
      </w:r>
      <w:r w:rsidR="00315C26">
        <w:rPr>
          <w:rFonts w:hint="eastAsia"/>
          <w:sz w:val="32"/>
          <w:szCs w:val="32"/>
        </w:rPr>
        <w:t>2021</w:t>
      </w:r>
      <w:r w:rsidR="00315C26">
        <w:rPr>
          <w:rFonts w:hint="eastAsia"/>
          <w:sz w:val="32"/>
          <w:szCs w:val="32"/>
        </w:rPr>
        <w:t>年完成乡村博物馆建设项目</w:t>
      </w:r>
      <w:r>
        <w:rPr>
          <w:rFonts w:hint="eastAsia"/>
          <w:sz w:val="32"/>
          <w:szCs w:val="32"/>
        </w:rPr>
        <w:t>1</w:t>
      </w:r>
      <w:r w:rsidR="00BC0163">
        <w:rPr>
          <w:rFonts w:hint="eastAsia"/>
          <w:sz w:val="32"/>
          <w:szCs w:val="32"/>
        </w:rPr>
        <w:t>个，拟申请乡村博物馆建设项目</w:t>
      </w:r>
      <w:r w:rsidR="00BC0163">
        <w:rPr>
          <w:rFonts w:hint="eastAsia"/>
          <w:sz w:val="32"/>
          <w:szCs w:val="32"/>
        </w:rPr>
        <w:t>3</w:t>
      </w:r>
      <w:r w:rsidR="00BC0163">
        <w:rPr>
          <w:rFonts w:hint="eastAsia"/>
          <w:sz w:val="32"/>
          <w:szCs w:val="32"/>
        </w:rPr>
        <w:t>个。</w:t>
      </w:r>
    </w:p>
    <w:p w:rsidR="00315C26" w:rsidRDefault="00315C26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继续申请经费，完善县级文物保护单位</w:t>
      </w:r>
      <w:r w:rsidR="00070B86">
        <w:rPr>
          <w:rFonts w:hint="eastAsia"/>
          <w:sz w:val="32"/>
          <w:szCs w:val="32"/>
        </w:rPr>
        <w:t>及未核定文物保护单位</w:t>
      </w:r>
      <w:r>
        <w:rPr>
          <w:rFonts w:hint="eastAsia"/>
          <w:sz w:val="32"/>
          <w:szCs w:val="32"/>
        </w:rPr>
        <w:t>，竖立标志牌工作。</w:t>
      </w:r>
    </w:p>
    <w:p w:rsidR="00315C26" w:rsidRDefault="00315C26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配合省考古研究所</w:t>
      </w:r>
      <w:r w:rsidR="00100B63">
        <w:rPr>
          <w:rFonts w:hint="eastAsia"/>
          <w:sz w:val="32"/>
          <w:szCs w:val="32"/>
        </w:rPr>
        <w:t>对全县省级文物保护单位进行测绘工作。</w:t>
      </w:r>
    </w:p>
    <w:p w:rsidR="00BC0163" w:rsidRPr="00315C26" w:rsidRDefault="00815305" w:rsidP="00315C26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完成</w:t>
      </w:r>
      <w:r w:rsidR="00BC0163">
        <w:rPr>
          <w:rFonts w:hint="eastAsia"/>
          <w:sz w:val="32"/>
          <w:szCs w:val="32"/>
        </w:rPr>
        <w:t>2021</w:t>
      </w:r>
      <w:r w:rsidR="00BC0163">
        <w:rPr>
          <w:rFonts w:hint="eastAsia"/>
          <w:sz w:val="32"/>
          <w:szCs w:val="32"/>
        </w:rPr>
        <w:t>年博物馆业务培训工作。</w:t>
      </w:r>
    </w:p>
    <w:p w:rsidR="00661992" w:rsidRDefault="008B4868" w:rsidP="008B4868">
      <w:pPr>
        <w:tabs>
          <w:tab w:val="left" w:pos="63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九、加强博物馆安全生产责任</w:t>
      </w:r>
      <w:r w:rsidR="003B5A11">
        <w:rPr>
          <w:sz w:val="32"/>
          <w:szCs w:val="32"/>
        </w:rPr>
        <w:t>和文物安全</w:t>
      </w:r>
      <w:r w:rsidR="00661992">
        <w:rPr>
          <w:sz w:val="32"/>
          <w:szCs w:val="32"/>
        </w:rPr>
        <w:t>工作</w:t>
      </w:r>
      <w:r w:rsidR="003B5A11">
        <w:rPr>
          <w:sz w:val="32"/>
          <w:szCs w:val="32"/>
        </w:rPr>
        <w:t>。</w:t>
      </w:r>
    </w:p>
    <w:p w:rsidR="00315C26" w:rsidRPr="00661992" w:rsidRDefault="00661992" w:rsidP="00661992">
      <w:pPr>
        <w:tabs>
          <w:tab w:val="left" w:pos="63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>十、完善博物馆数字网站建设工作。</w:t>
      </w:r>
    </w:p>
    <w:sectPr w:rsidR="00315C26" w:rsidRPr="00661992" w:rsidSect="006A1A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AC" w:rsidRDefault="004074AC" w:rsidP="006E4AC6">
      <w:r>
        <w:separator/>
      </w:r>
    </w:p>
  </w:endnote>
  <w:endnote w:type="continuationSeparator" w:id="1">
    <w:p w:rsidR="004074AC" w:rsidRDefault="004074AC" w:rsidP="006E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80" w:rsidRDefault="00684580" w:rsidP="00684580">
    <w:pPr>
      <w:pStyle w:val="a4"/>
      <w:tabs>
        <w:tab w:val="clear" w:pos="4153"/>
        <w:tab w:val="clear" w:pos="8306"/>
        <w:tab w:val="left" w:pos="585"/>
        <w:tab w:val="left" w:pos="84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AC" w:rsidRDefault="004074AC" w:rsidP="006E4AC6">
      <w:r>
        <w:separator/>
      </w:r>
    </w:p>
  </w:footnote>
  <w:footnote w:type="continuationSeparator" w:id="1">
    <w:p w:rsidR="004074AC" w:rsidRDefault="004074AC" w:rsidP="006E4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7745"/>
    <w:multiLevelType w:val="hybridMultilevel"/>
    <w:tmpl w:val="FC12E5B4"/>
    <w:lvl w:ilvl="0" w:tplc="6CE4E9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EA6"/>
    <w:rsid w:val="00006C0A"/>
    <w:rsid w:val="000247CA"/>
    <w:rsid w:val="00070B86"/>
    <w:rsid w:val="000B6284"/>
    <w:rsid w:val="00100B63"/>
    <w:rsid w:val="00106A83"/>
    <w:rsid w:val="001E5CAF"/>
    <w:rsid w:val="002B1A45"/>
    <w:rsid w:val="003130F9"/>
    <w:rsid w:val="00315C26"/>
    <w:rsid w:val="00344569"/>
    <w:rsid w:val="00356A91"/>
    <w:rsid w:val="003808F9"/>
    <w:rsid w:val="003B5A11"/>
    <w:rsid w:val="004074AC"/>
    <w:rsid w:val="004377B8"/>
    <w:rsid w:val="0046046F"/>
    <w:rsid w:val="004A3653"/>
    <w:rsid w:val="004B778A"/>
    <w:rsid w:val="0056096A"/>
    <w:rsid w:val="00576EA6"/>
    <w:rsid w:val="005A64D6"/>
    <w:rsid w:val="00652FEA"/>
    <w:rsid w:val="00661992"/>
    <w:rsid w:val="00684580"/>
    <w:rsid w:val="006A1A48"/>
    <w:rsid w:val="006E4AC6"/>
    <w:rsid w:val="007E49C3"/>
    <w:rsid w:val="007E7099"/>
    <w:rsid w:val="00815305"/>
    <w:rsid w:val="008A51E4"/>
    <w:rsid w:val="008B4868"/>
    <w:rsid w:val="00915705"/>
    <w:rsid w:val="00993504"/>
    <w:rsid w:val="009B5FCE"/>
    <w:rsid w:val="009E3349"/>
    <w:rsid w:val="00A30F1B"/>
    <w:rsid w:val="00A74EB0"/>
    <w:rsid w:val="00AD2B3D"/>
    <w:rsid w:val="00AF1045"/>
    <w:rsid w:val="00B51AEF"/>
    <w:rsid w:val="00BC0163"/>
    <w:rsid w:val="00BF28E8"/>
    <w:rsid w:val="00C8485C"/>
    <w:rsid w:val="00CC2731"/>
    <w:rsid w:val="00CE76D8"/>
    <w:rsid w:val="00D665EC"/>
    <w:rsid w:val="00D66803"/>
    <w:rsid w:val="00DE412B"/>
    <w:rsid w:val="00DF2FFF"/>
    <w:rsid w:val="00DF732D"/>
    <w:rsid w:val="00E00C52"/>
    <w:rsid w:val="00E132B5"/>
    <w:rsid w:val="00E62B86"/>
    <w:rsid w:val="00E67258"/>
    <w:rsid w:val="00E713EA"/>
    <w:rsid w:val="00EB52AA"/>
    <w:rsid w:val="00EC3988"/>
    <w:rsid w:val="00EC6579"/>
    <w:rsid w:val="00EF04A3"/>
    <w:rsid w:val="00F3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AC6"/>
    <w:rPr>
      <w:sz w:val="18"/>
      <w:szCs w:val="18"/>
    </w:rPr>
  </w:style>
  <w:style w:type="paragraph" w:styleId="a5">
    <w:name w:val="List Paragraph"/>
    <w:basedOn w:val="a"/>
    <w:uiPriority w:val="34"/>
    <w:qFormat/>
    <w:rsid w:val="00315C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413B-7A0C-48C9-8361-6F0818B7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34</cp:revision>
  <cp:lastPrinted>2021-01-06T06:41:00Z</cp:lastPrinted>
  <dcterms:created xsi:type="dcterms:W3CDTF">2020-12-17T01:14:00Z</dcterms:created>
  <dcterms:modified xsi:type="dcterms:W3CDTF">2021-03-03T08:40:00Z</dcterms:modified>
</cp:coreProperties>
</file>